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3C" w:rsidRDefault="00D4483C" w:rsidP="00D4483C">
      <w:pPr>
        <w:pStyle w:val="a5"/>
        <w:shd w:val="clear" w:color="auto" w:fill="FFFFFF"/>
        <w:spacing w:before="0" w:beforeAutospacing="0" w:after="0" w:afterAutospacing="0"/>
        <w:jc w:val="center"/>
        <w:rPr>
          <w:rFonts w:ascii="微软雅黑" w:eastAsia="微软雅黑" w:hAnsi="微软雅黑"/>
          <w:color w:val="333333"/>
          <w:spacing w:val="8"/>
        </w:rPr>
      </w:pPr>
      <w:bookmarkStart w:id="0" w:name="_GoBack"/>
      <w:r>
        <w:rPr>
          <w:rFonts w:ascii="微软雅黑" w:eastAsia="微软雅黑" w:hAnsi="微软雅黑" w:hint="eastAsia"/>
          <w:color w:val="333333"/>
          <w:spacing w:val="8"/>
        </w:rPr>
        <w:br/>
      </w:r>
    </w:p>
    <w:p w:rsidR="00D4483C" w:rsidRDefault="00D4483C" w:rsidP="00D4483C">
      <w:pPr>
        <w:pStyle w:val="a5"/>
        <w:shd w:val="clear" w:color="auto" w:fill="FFFFFF"/>
        <w:spacing w:before="0" w:beforeAutospacing="0" w:after="0" w:afterAutospacing="0"/>
        <w:jc w:val="center"/>
        <w:rPr>
          <w:rFonts w:ascii="微软雅黑" w:eastAsia="微软雅黑" w:hAnsi="微软雅黑" w:hint="eastAsia"/>
          <w:color w:val="333333"/>
          <w:spacing w:val="8"/>
        </w:rPr>
      </w:pPr>
      <w:r>
        <w:rPr>
          <w:rFonts w:ascii="微软雅黑" w:eastAsia="微软雅黑" w:hAnsi="微软雅黑" w:hint="eastAsia"/>
          <w:color w:val="333333"/>
          <w:spacing w:val="8"/>
          <w:bdr w:val="single" w:sz="6" w:space="0" w:color="000000" w:frame="1"/>
        </w:rPr>
        <w:t>下面是关于第六套的考点浓缩↓↓↓</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Style w:val="a6"/>
          <w:rFonts w:ascii="微软雅黑" w:eastAsia="微软雅黑" w:hAnsi="微软雅黑" w:hint="eastAsia"/>
          <w:color w:val="333333"/>
          <w:spacing w:val="8"/>
        </w:rPr>
        <w:t>实践是认识的基础</w:t>
      </w:r>
      <w:r>
        <w:rPr>
          <w:rFonts w:ascii="微软雅黑" w:eastAsia="微软雅黑" w:hAnsi="微软雅黑" w:hint="eastAsia"/>
          <w:color w:val="333333"/>
          <w:spacing w:val="8"/>
        </w:rPr>
        <w:t>，它对认识的决定作用主要表现在以下四个方面：</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（1）实践是认识的来源</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（2）实践是认识发展的动力</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（3）实践是检验认识的真理性的唯一标准</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（4）实践是认识的目的</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Style w:val="a6"/>
          <w:rFonts w:ascii="微软雅黑" w:eastAsia="微软雅黑" w:hAnsi="微软雅黑" w:hint="eastAsia"/>
          <w:color w:val="333333"/>
          <w:spacing w:val="8"/>
        </w:rPr>
        <w:t>生产关系</w:t>
      </w:r>
      <w:r>
        <w:rPr>
          <w:rFonts w:ascii="微软雅黑" w:eastAsia="微软雅黑" w:hAnsi="微软雅黑" w:hint="eastAsia"/>
          <w:color w:val="333333"/>
          <w:spacing w:val="8"/>
        </w:rPr>
        <w:t>：社会关系中最基本的关系，政治关系、家庭关系、宗教关系等其他社会关系，都受生产关系的支配和制约。生产关系包括生产资料所有制关系、生产中人与人的关系和产品分配关系。</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Style w:val="a6"/>
          <w:rFonts w:ascii="微软雅黑" w:eastAsia="微软雅黑" w:hAnsi="微软雅黑" w:hint="eastAsia"/>
          <w:color w:val="333333"/>
          <w:spacing w:val="8"/>
        </w:rPr>
        <w:t>劳动力成为商品</w:t>
      </w:r>
      <w:r>
        <w:rPr>
          <w:rFonts w:ascii="微软雅黑" w:eastAsia="微软雅黑" w:hAnsi="微软雅黑" w:hint="eastAsia"/>
          <w:color w:val="333333"/>
          <w:spacing w:val="8"/>
        </w:rPr>
        <w:t>，两个基本条件：</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（1）劳动者是自由人，能够把自己的劳动力当作自己的商品来支配；</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（2）劳动者没有别的商品可以出卖，“自由”得一无所有，没有任何实现自己的劳动力价值所必需的物质条件。</w:t>
      </w:r>
      <w:r>
        <w:rPr>
          <w:rFonts w:ascii="微软雅黑" w:eastAsia="微软雅黑" w:hAnsi="微软雅黑" w:hint="eastAsia"/>
          <w:color w:val="333333"/>
          <w:spacing w:val="8"/>
        </w:rPr>
        <w:t>考研云分享</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FF0000"/>
          <w:spacing w:val="8"/>
          <w:u w:val="single"/>
        </w:rPr>
        <w:t>注：劳动力成为商品，标示着简单商品生产发展到资本主义商品生产的新阶段。</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4、</w:t>
      </w:r>
      <w:r>
        <w:rPr>
          <w:rStyle w:val="a6"/>
          <w:rFonts w:ascii="微软雅黑" w:eastAsia="微软雅黑" w:hAnsi="微软雅黑" w:hint="eastAsia"/>
          <w:color w:val="333333"/>
          <w:spacing w:val="8"/>
        </w:rPr>
        <w:t>商品经济产生的历史条件</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（1）社会分工的存在</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（2）生产资料和劳动产品属于不同的所有者。</w:t>
      </w:r>
      <w:r>
        <w:rPr>
          <w:rFonts w:ascii="微软雅黑" w:eastAsia="微软雅黑" w:hAnsi="微软雅黑" w:hint="eastAsia"/>
          <w:color w:val="333333"/>
          <w:spacing w:val="8"/>
        </w:rPr>
        <w:t>考研云分享</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5、</w:t>
      </w:r>
      <w:r>
        <w:rPr>
          <w:rStyle w:val="a6"/>
          <w:rFonts w:ascii="微软雅黑" w:eastAsia="微软雅黑" w:hAnsi="微软雅黑" w:hint="eastAsia"/>
          <w:color w:val="333333"/>
          <w:spacing w:val="8"/>
        </w:rPr>
        <w:t>不变资本</w:t>
      </w:r>
      <w:r>
        <w:rPr>
          <w:rFonts w:ascii="微软雅黑" w:eastAsia="微软雅黑" w:hAnsi="微软雅黑" w:hint="eastAsia"/>
          <w:color w:val="333333"/>
          <w:spacing w:val="8"/>
        </w:rPr>
        <w:t>：以生产资料形态存在的资本，它通过工人的具体劳动转移到新产品中去，其价值量不会大于它原有的价值量。</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6、</w:t>
      </w:r>
      <w:r>
        <w:rPr>
          <w:rStyle w:val="a6"/>
          <w:rFonts w:ascii="微软雅黑" w:eastAsia="微软雅黑" w:hAnsi="微软雅黑" w:hint="eastAsia"/>
          <w:color w:val="333333"/>
          <w:spacing w:val="8"/>
        </w:rPr>
        <w:t>可变资本</w:t>
      </w:r>
      <w:r>
        <w:rPr>
          <w:rFonts w:ascii="微软雅黑" w:eastAsia="微软雅黑" w:hAnsi="微软雅黑" w:hint="eastAsia"/>
          <w:color w:val="333333"/>
          <w:spacing w:val="8"/>
        </w:rPr>
        <w:t>：用来购买劳动力的那部分资本，它在生产过程中不是被转移到新产品中去，而是由工人的劳动再生产出来。</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7、</w:t>
      </w:r>
      <w:r>
        <w:rPr>
          <w:rStyle w:val="a6"/>
          <w:rFonts w:ascii="微软雅黑" w:eastAsia="微软雅黑" w:hAnsi="微软雅黑" w:hint="eastAsia"/>
          <w:color w:val="333333"/>
          <w:spacing w:val="8"/>
        </w:rPr>
        <w:t>一化三政</w:t>
      </w:r>
      <w:r>
        <w:rPr>
          <w:rFonts w:ascii="微软雅黑" w:eastAsia="微软雅黑" w:hAnsi="微软雅黑" w:hint="eastAsia"/>
          <w:color w:val="333333"/>
          <w:spacing w:val="8"/>
        </w:rPr>
        <w:t>：曾被比喻为</w:t>
      </w:r>
      <w:r>
        <w:rPr>
          <w:rFonts w:ascii="微软雅黑" w:eastAsia="微软雅黑" w:hAnsi="微软雅黑" w:hint="eastAsia"/>
          <w:color w:val="333333"/>
          <w:spacing w:val="8"/>
          <w:u w:val="single"/>
        </w:rPr>
        <w:t>鸟的“主体”和“两翼”</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“主体”</w:t>
      </w:r>
      <w:r>
        <w:rPr>
          <w:rFonts w:ascii="微软雅黑" w:eastAsia="微软雅黑" w:hAnsi="微软雅黑" w:hint="eastAsia"/>
          <w:color w:val="333333"/>
          <w:spacing w:val="8"/>
        </w:rPr>
        <w:t>是指社会主义工业化。</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“两翼”</w:t>
      </w:r>
      <w:r>
        <w:rPr>
          <w:rFonts w:ascii="微软雅黑" w:eastAsia="微软雅黑" w:hAnsi="微软雅黑" w:hint="eastAsia"/>
          <w:color w:val="333333"/>
          <w:spacing w:val="8"/>
        </w:rPr>
        <w:t>是对个体农业、手工业和对资本主义工商化的社会主义改造。</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8、</w:t>
      </w:r>
      <w:r>
        <w:rPr>
          <w:rStyle w:val="a6"/>
          <w:rFonts w:ascii="微软雅黑" w:eastAsia="微软雅黑" w:hAnsi="微软雅黑" w:hint="eastAsia"/>
          <w:color w:val="333333"/>
          <w:spacing w:val="8"/>
        </w:rPr>
        <w:t>协调</w:t>
      </w:r>
      <w:r>
        <w:rPr>
          <w:rFonts w:ascii="微软雅黑" w:eastAsia="微软雅黑" w:hAnsi="微软雅黑" w:hint="eastAsia"/>
          <w:color w:val="333333"/>
          <w:spacing w:val="8"/>
        </w:rPr>
        <w:t>是</w:t>
      </w:r>
      <w:r>
        <w:rPr>
          <w:rFonts w:ascii="微软雅黑" w:eastAsia="微软雅黑" w:hAnsi="微软雅黑" w:hint="eastAsia"/>
          <w:color w:val="333333"/>
          <w:spacing w:val="8"/>
          <w:u w:val="single"/>
        </w:rPr>
        <w:t>持续健康发展</w:t>
      </w:r>
      <w:r>
        <w:rPr>
          <w:rFonts w:ascii="微软雅黑" w:eastAsia="微软雅黑" w:hAnsi="微软雅黑" w:hint="eastAsia"/>
          <w:color w:val="333333"/>
          <w:spacing w:val="8"/>
        </w:rPr>
        <w:t>的内在要求。</w:t>
      </w:r>
      <w:r>
        <w:rPr>
          <w:rStyle w:val="a6"/>
          <w:rFonts w:ascii="微软雅黑" w:eastAsia="微软雅黑" w:hAnsi="微软雅黑" w:hint="eastAsia"/>
          <w:color w:val="333333"/>
          <w:spacing w:val="8"/>
        </w:rPr>
        <w:t>协调</w:t>
      </w:r>
      <w:r>
        <w:rPr>
          <w:rFonts w:ascii="微软雅黑" w:eastAsia="微软雅黑" w:hAnsi="微软雅黑" w:hint="eastAsia"/>
          <w:color w:val="333333"/>
          <w:spacing w:val="8"/>
        </w:rPr>
        <w:t>是发展两点论和重点论的统一，是发展平衡和不平衡的 统一，是发展短板和潜力的统一。</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FF0000"/>
          <w:spacing w:val="8"/>
          <w:u w:val="single"/>
        </w:rPr>
        <w:t>注：五大发展理念中-协调：是持续健康发展的内在要求</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9、</w:t>
      </w:r>
      <w:r>
        <w:rPr>
          <w:rStyle w:val="a6"/>
          <w:rFonts w:ascii="微软雅黑" w:eastAsia="微软雅黑" w:hAnsi="微软雅黑" w:hint="eastAsia"/>
          <w:color w:val="333333"/>
          <w:spacing w:val="8"/>
        </w:rPr>
        <w:t>《中华民国临时约法》</w:t>
      </w:r>
      <w:r>
        <w:rPr>
          <w:rFonts w:ascii="微软雅黑" w:eastAsia="微软雅黑" w:hAnsi="微软雅黑" w:hint="eastAsia"/>
          <w:color w:val="333333"/>
          <w:spacing w:val="8"/>
        </w:rPr>
        <w:t>是中国历史上第一部具有</w:t>
      </w:r>
      <w:r>
        <w:rPr>
          <w:rFonts w:ascii="微软雅黑" w:eastAsia="微软雅黑" w:hAnsi="微软雅黑" w:hint="eastAsia"/>
          <w:color w:val="333333"/>
          <w:spacing w:val="8"/>
          <w:u w:val="single"/>
        </w:rPr>
        <w:t>资产阶级共和国宪法性质的法典</w:t>
      </w:r>
      <w:r>
        <w:rPr>
          <w:rFonts w:ascii="微软雅黑" w:eastAsia="微软雅黑" w:hAnsi="微软雅黑" w:hint="eastAsia"/>
          <w:color w:val="333333"/>
          <w:spacing w:val="8"/>
        </w:rPr>
        <w:t>，它规定了资产阶级共和国的国家、政府组织机构以及人民享有的各项民主权利。</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10、中国共产党</w:t>
      </w:r>
      <w:r>
        <w:rPr>
          <w:rFonts w:ascii="微软雅黑" w:eastAsia="微软雅黑" w:hAnsi="微软雅黑" w:hint="eastAsia"/>
          <w:color w:val="333333"/>
          <w:spacing w:val="8"/>
          <w:u w:val="single"/>
        </w:rPr>
        <w:t>资本主义工商业的社会主义改造</w:t>
      </w:r>
      <w:r>
        <w:rPr>
          <w:rFonts w:ascii="微软雅黑" w:eastAsia="微软雅黑" w:hAnsi="微软雅黑" w:hint="eastAsia"/>
          <w:color w:val="333333"/>
          <w:spacing w:val="8"/>
        </w:rPr>
        <w:t>，是通过一系列由低级到高级的国家资本主义形式，逐步实现的。</w:t>
      </w:r>
      <w:r>
        <w:rPr>
          <w:rFonts w:ascii="微软雅黑" w:eastAsia="微软雅黑" w:hAnsi="微软雅黑" w:hint="eastAsia"/>
          <w:color w:val="333333"/>
          <w:spacing w:val="8"/>
        </w:rPr>
        <w:t>考研云分享</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低级形式的国家资本主义</w:t>
      </w:r>
      <w:r>
        <w:rPr>
          <w:rFonts w:ascii="微软雅黑" w:eastAsia="微软雅黑" w:hAnsi="微软雅黑" w:hint="eastAsia"/>
          <w:color w:val="333333"/>
          <w:spacing w:val="8"/>
        </w:rPr>
        <w:t>有委托加工、计划订货、统购包销、经销代购等方式。</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高级形式的国家资本主义</w:t>
      </w:r>
      <w:r>
        <w:rPr>
          <w:rFonts w:ascii="微软雅黑" w:eastAsia="微软雅黑" w:hAnsi="微软雅黑" w:hint="eastAsia"/>
          <w:color w:val="333333"/>
          <w:spacing w:val="8"/>
        </w:rPr>
        <w:t>就是公私合营，它分为个别行业的公私合营和全行业的公私合营两个阶段。</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11、由国家强制力保障其实现，这是</w:t>
      </w:r>
      <w:r>
        <w:rPr>
          <w:rFonts w:ascii="微软雅黑" w:eastAsia="微软雅黑" w:hAnsi="微软雅黑" w:hint="eastAsia"/>
          <w:color w:val="333333"/>
          <w:spacing w:val="8"/>
          <w:u w:val="single"/>
        </w:rPr>
        <w:t>法律权利</w:t>
      </w:r>
      <w:r>
        <w:rPr>
          <w:rFonts w:ascii="微软雅黑" w:eastAsia="微软雅黑" w:hAnsi="微软雅黑" w:hint="eastAsia"/>
          <w:color w:val="FF0000"/>
          <w:spacing w:val="8"/>
          <w:u w:val="single"/>
        </w:rPr>
        <w:t>区别于</w:t>
      </w:r>
      <w:r>
        <w:rPr>
          <w:rFonts w:ascii="微软雅黑" w:eastAsia="微软雅黑" w:hAnsi="微软雅黑" w:hint="eastAsia"/>
          <w:color w:val="333333"/>
          <w:spacing w:val="8"/>
          <w:u w:val="single"/>
        </w:rPr>
        <w:t>其他权利</w:t>
      </w:r>
      <w:r>
        <w:rPr>
          <w:rFonts w:ascii="微软雅黑" w:eastAsia="微软雅黑" w:hAnsi="微软雅黑" w:hint="eastAsia"/>
          <w:color w:val="333333"/>
          <w:spacing w:val="8"/>
        </w:rPr>
        <w:t>的根本保证。</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12、</w:t>
      </w:r>
      <w:r>
        <w:rPr>
          <w:rFonts w:ascii="微软雅黑" w:eastAsia="微软雅黑" w:hAnsi="微软雅黑" w:hint="eastAsia"/>
          <w:color w:val="333333"/>
          <w:spacing w:val="8"/>
          <w:u w:val="single"/>
        </w:rPr>
        <w:t>十三届全国人大一次会议</w:t>
      </w:r>
      <w:r>
        <w:rPr>
          <w:rFonts w:ascii="微软雅黑" w:eastAsia="微软雅黑" w:hAnsi="微软雅黑" w:hint="eastAsia"/>
          <w:color w:val="333333"/>
          <w:spacing w:val="8"/>
        </w:rPr>
        <w:t>的最重要成果和最重大历史贡献，就是通过了</w:t>
      </w:r>
      <w:r>
        <w:rPr>
          <w:rFonts w:ascii="微软雅黑" w:eastAsia="微软雅黑" w:hAnsi="微软雅黑" w:hint="eastAsia"/>
          <w:color w:val="333333"/>
          <w:spacing w:val="8"/>
          <w:u w:val="single"/>
        </w:rPr>
        <w:t>《中华人民共和国宪法修正案》</w:t>
      </w:r>
      <w:r>
        <w:rPr>
          <w:rFonts w:ascii="微软雅黑" w:eastAsia="微软雅黑" w:hAnsi="微软雅黑" w:hint="eastAsia"/>
          <w:color w:val="333333"/>
          <w:spacing w:val="8"/>
        </w:rPr>
        <w:t>。</w:t>
      </w:r>
      <w:r>
        <w:rPr>
          <w:rFonts w:ascii="微软雅黑" w:eastAsia="微软雅黑" w:hAnsi="微软雅黑" w:hint="eastAsia"/>
          <w:color w:val="333333"/>
          <w:spacing w:val="8"/>
        </w:rPr>
        <w:t>考研云分享</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13、</w:t>
      </w:r>
      <w:r>
        <w:rPr>
          <w:rStyle w:val="a6"/>
          <w:rFonts w:ascii="微软雅黑" w:eastAsia="微软雅黑" w:hAnsi="微软雅黑" w:hint="eastAsia"/>
          <w:color w:val="333333"/>
          <w:spacing w:val="8"/>
        </w:rPr>
        <w:t>价值</w:t>
      </w:r>
      <w:r>
        <w:rPr>
          <w:rFonts w:ascii="微软雅黑" w:eastAsia="微软雅黑" w:hAnsi="微软雅黑" w:hint="eastAsia"/>
          <w:color w:val="333333"/>
          <w:spacing w:val="8"/>
        </w:rPr>
        <w:t>具有主体性。价值的主体性是指价值直接同主体相联系，始终以主体为中心。</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（1）价值关系的形成依赖于主体的存在。没有主体，就不存在价值关系；同一客体可能对不同主体具有不同的价值；</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（2）价值关系的形成依赖于主体的创造，使客体潜在的价值转化为现实的存在。</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14、</w:t>
      </w:r>
      <w:r>
        <w:rPr>
          <w:rStyle w:val="a6"/>
          <w:rFonts w:ascii="微软雅黑" w:eastAsia="微软雅黑" w:hAnsi="微软雅黑" w:hint="eastAsia"/>
          <w:color w:val="333333"/>
          <w:spacing w:val="8"/>
        </w:rPr>
        <w:t>尊重事物发展的规律与发挥人的主观能动性</w:t>
      </w:r>
      <w:r>
        <w:rPr>
          <w:rFonts w:ascii="微软雅黑" w:eastAsia="微软雅黑" w:hAnsi="微软雅黑" w:hint="eastAsia"/>
          <w:color w:val="333333"/>
          <w:spacing w:val="8"/>
          <w:u w:val="single"/>
        </w:rPr>
        <w:t>是辩证统一的</w:t>
      </w:r>
      <w:r>
        <w:rPr>
          <w:rFonts w:ascii="微软雅黑" w:eastAsia="微软雅黑" w:hAnsi="微软雅黑" w:hint="eastAsia"/>
          <w:color w:val="333333"/>
          <w:spacing w:val="8"/>
        </w:rPr>
        <w:t>，二者不是相互决定的关系。</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15、</w:t>
      </w:r>
      <w:r>
        <w:rPr>
          <w:rStyle w:val="a6"/>
          <w:rFonts w:ascii="微软雅黑" w:eastAsia="微软雅黑" w:hAnsi="微软雅黑" w:hint="eastAsia"/>
          <w:color w:val="333333"/>
          <w:spacing w:val="8"/>
        </w:rPr>
        <w:t>资本主义的扩大再生产</w:t>
      </w:r>
      <w:r>
        <w:rPr>
          <w:rFonts w:ascii="微软雅黑" w:eastAsia="微软雅黑" w:hAnsi="微软雅黑" w:hint="eastAsia"/>
          <w:color w:val="333333"/>
          <w:spacing w:val="8"/>
        </w:rPr>
        <w:t>：资本家将获得剩余价值的一部分转化为资本，使生产在扩大规模上重复进行。</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FF0000"/>
          <w:spacing w:val="8"/>
          <w:u w:val="single"/>
        </w:rPr>
        <w:t>注：资本积累是资本主义扩大再生产的源泉。</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16、</w:t>
      </w:r>
      <w:r>
        <w:rPr>
          <w:rStyle w:val="a6"/>
          <w:rFonts w:ascii="微软雅黑" w:eastAsia="微软雅黑" w:hAnsi="微软雅黑" w:hint="eastAsia"/>
          <w:color w:val="333333"/>
          <w:spacing w:val="8"/>
        </w:rPr>
        <w:t>垄断价格</w:t>
      </w:r>
      <w:r>
        <w:rPr>
          <w:rFonts w:ascii="微软雅黑" w:eastAsia="微软雅黑" w:hAnsi="微软雅黑" w:hint="eastAsia"/>
          <w:color w:val="333333"/>
          <w:spacing w:val="8"/>
        </w:rPr>
        <w:t>包括</w:t>
      </w:r>
      <w:r>
        <w:rPr>
          <w:rFonts w:ascii="微软雅黑" w:eastAsia="微软雅黑" w:hAnsi="微软雅黑" w:hint="eastAsia"/>
          <w:color w:val="333333"/>
          <w:spacing w:val="8"/>
          <w:u w:val="single"/>
        </w:rPr>
        <w:t>垄断高价和垄断低价</w:t>
      </w:r>
      <w:r>
        <w:rPr>
          <w:rFonts w:ascii="微软雅黑" w:eastAsia="微软雅黑" w:hAnsi="微软雅黑" w:hint="eastAsia"/>
          <w:color w:val="333333"/>
          <w:spacing w:val="8"/>
        </w:rPr>
        <w:t>两种形式。</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（1）垄断高价是指垄断组织出商品时规定的高于生产价格的价格。</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（2）垄断低价是指垄断组织在购买非垄断企业所生产的原材料等生产资料时规定的低于生产价格的价格。</w:t>
      </w:r>
      <w:r>
        <w:rPr>
          <w:rFonts w:ascii="微软雅黑" w:eastAsia="微软雅黑" w:hAnsi="微软雅黑" w:hint="eastAsia"/>
          <w:color w:val="333333"/>
          <w:spacing w:val="8"/>
        </w:rPr>
        <w:t>考研云分享</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17、</w:t>
      </w:r>
      <w:r>
        <w:rPr>
          <w:rStyle w:val="a6"/>
          <w:rFonts w:ascii="微软雅黑" w:eastAsia="微软雅黑" w:hAnsi="微软雅黑" w:hint="eastAsia"/>
          <w:color w:val="333333"/>
          <w:spacing w:val="8"/>
        </w:rPr>
        <w:t>垄断并不能消除竞争</w:t>
      </w:r>
      <w:r>
        <w:rPr>
          <w:rFonts w:ascii="微软雅黑" w:eastAsia="微软雅黑" w:hAnsi="微软雅黑" w:hint="eastAsia"/>
          <w:color w:val="333333"/>
          <w:spacing w:val="8"/>
        </w:rPr>
        <w:t>的原因：</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（1）垄断没有消除产生竞争的经济条件；</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（2）垄断必须通过竞争来维持；</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（3）社会生产是复杂多样的，任何垄断组织都不能把包罗万象的社会生产都包下来。</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18、垄断资本国际化条件下各种形式的国际垄断组织、国际垄断同盟和国际经济协调机构的发展， 在一定程度上促进了经济全球化的发展，但</w:t>
      </w:r>
      <w:r>
        <w:rPr>
          <w:rFonts w:ascii="微软雅黑" w:eastAsia="微软雅黑" w:hAnsi="微软雅黑" w:hint="eastAsia"/>
          <w:color w:val="333333"/>
          <w:spacing w:val="8"/>
          <w:u w:val="single"/>
        </w:rPr>
        <w:t>它们从根本上说是为了维护资产阶级的利益、为他们摄取 高额垄断利润服务的。</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19、</w:t>
      </w:r>
      <w:r>
        <w:rPr>
          <w:rStyle w:val="a6"/>
          <w:rFonts w:ascii="微软雅黑" w:eastAsia="微软雅黑" w:hAnsi="微软雅黑" w:hint="eastAsia"/>
          <w:color w:val="333333"/>
          <w:spacing w:val="8"/>
        </w:rPr>
        <w:t>民族区域自治</w:t>
      </w:r>
      <w:r>
        <w:rPr>
          <w:rFonts w:ascii="微软雅黑" w:eastAsia="微软雅黑" w:hAnsi="微软雅黑" w:hint="eastAsia"/>
          <w:color w:val="333333"/>
          <w:spacing w:val="8"/>
        </w:rPr>
        <w:t>办法，既保证了国家团结统一，又实现了各民族共同当家作主。</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20、中国革命中战胜敌人的</w:t>
      </w:r>
      <w:r>
        <w:rPr>
          <w:rStyle w:val="a6"/>
          <w:rFonts w:ascii="微软雅黑" w:eastAsia="微软雅黑" w:hAnsi="微软雅黑" w:hint="eastAsia"/>
          <w:color w:val="333333"/>
          <w:spacing w:val="8"/>
        </w:rPr>
        <w:t>三个法宝</w:t>
      </w:r>
      <w:r>
        <w:rPr>
          <w:rFonts w:ascii="微软雅黑" w:eastAsia="微软雅黑" w:hAnsi="微软雅黑" w:hint="eastAsia"/>
          <w:color w:val="333333"/>
          <w:spacing w:val="8"/>
        </w:rPr>
        <w:t>：</w:t>
      </w:r>
      <w:r>
        <w:rPr>
          <w:rFonts w:ascii="微软雅黑" w:eastAsia="微软雅黑" w:hAnsi="微软雅黑" w:hint="eastAsia"/>
          <w:color w:val="333333"/>
          <w:spacing w:val="8"/>
          <w:u w:val="single"/>
        </w:rPr>
        <w:t>统一战线，武装斗争，党的建设。</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21、</w:t>
      </w:r>
      <w:r>
        <w:rPr>
          <w:rStyle w:val="a6"/>
          <w:rFonts w:ascii="微软雅黑" w:eastAsia="微软雅黑" w:hAnsi="微软雅黑" w:hint="eastAsia"/>
          <w:color w:val="333333"/>
          <w:spacing w:val="8"/>
        </w:rPr>
        <w:t>红船精神</w:t>
      </w:r>
      <w:r>
        <w:rPr>
          <w:rFonts w:ascii="微软雅黑" w:eastAsia="微软雅黑" w:hAnsi="微软雅黑" w:hint="eastAsia"/>
          <w:color w:val="333333"/>
          <w:spacing w:val="8"/>
        </w:rPr>
        <w:t>：开天辟地、敢为人先的首创精神，坚定理想、百折不挠的奋斗精讲，立党为公、忠诚为民的奉献精神。</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22、</w:t>
      </w:r>
      <w:r>
        <w:rPr>
          <w:rStyle w:val="a6"/>
          <w:rFonts w:ascii="微软雅黑" w:eastAsia="微软雅黑" w:hAnsi="微软雅黑" w:hint="eastAsia"/>
          <w:color w:val="333333"/>
          <w:spacing w:val="8"/>
        </w:rPr>
        <w:t>诚实守信</w:t>
      </w:r>
      <w:r>
        <w:rPr>
          <w:rFonts w:ascii="微软雅黑" w:eastAsia="微软雅黑" w:hAnsi="微软雅黑" w:hint="eastAsia"/>
          <w:color w:val="333333"/>
          <w:spacing w:val="8"/>
        </w:rPr>
        <w:t>：是中华民族的传统美德，也是我国公民道德建设的重点，还是社会主义核心价值观的一条重要准则。</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FF0000"/>
          <w:spacing w:val="8"/>
          <w:u w:val="single"/>
        </w:rPr>
        <w:t>PS：社会主义道德的核心是为人民服务。</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23、公正是法治的生命线，是</w:t>
      </w:r>
      <w:r>
        <w:rPr>
          <w:rFonts w:ascii="微软雅黑" w:eastAsia="微软雅黑" w:hAnsi="微软雅黑" w:hint="eastAsia"/>
          <w:color w:val="333333"/>
          <w:spacing w:val="8"/>
          <w:u w:val="single"/>
        </w:rPr>
        <w:t>司法活动最高的价值追求</w:t>
      </w:r>
      <w:r>
        <w:rPr>
          <w:rFonts w:ascii="微软雅黑" w:eastAsia="微软雅黑" w:hAnsi="微软雅黑" w:hint="eastAsia"/>
          <w:color w:val="333333"/>
          <w:spacing w:val="8"/>
        </w:rPr>
        <w:t>。公正司法是维护社会公平正义的最后一道防线。</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24、</w:t>
      </w:r>
      <w:r>
        <w:rPr>
          <w:rStyle w:val="a6"/>
          <w:rFonts w:ascii="微软雅黑" w:eastAsia="微软雅黑" w:hAnsi="微软雅黑" w:hint="eastAsia"/>
          <w:color w:val="333333"/>
          <w:spacing w:val="8"/>
        </w:rPr>
        <w:t>新民主主义社会存在着五种经济成分</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（1）社会主义性质的国营经济。（</w:t>
      </w:r>
      <w:r>
        <w:rPr>
          <w:rFonts w:ascii="微软雅黑" w:eastAsia="微软雅黑" w:hAnsi="微软雅黑" w:hint="eastAsia"/>
          <w:color w:val="FF0000"/>
          <w:spacing w:val="8"/>
          <w:u w:val="single"/>
        </w:rPr>
        <w:t>领导地位</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（2）半社会主义性质的合作社经济——是个体经济向社会主义集体经济过度的形式</w:t>
      </w:r>
      <w:r>
        <w:rPr>
          <w:rFonts w:ascii="微软雅黑" w:eastAsia="微软雅黑" w:hAnsi="微软雅黑" w:hint="eastAsia"/>
          <w:color w:val="333333"/>
          <w:spacing w:val="8"/>
        </w:rPr>
        <w:t>考研云分享</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（3）农民和手工业者的个体经济。（</w:t>
      </w:r>
      <w:r>
        <w:rPr>
          <w:rFonts w:ascii="微软雅黑" w:eastAsia="微软雅黑" w:hAnsi="微软雅黑" w:hint="eastAsia"/>
          <w:color w:val="FF0000"/>
          <w:spacing w:val="8"/>
          <w:u w:val="single"/>
        </w:rPr>
        <w:t>占绝对优势</w:t>
      </w:r>
      <w:r>
        <w:rPr>
          <w:rFonts w:ascii="微软雅黑" w:eastAsia="微软雅黑" w:hAnsi="微软雅黑" w:hint="eastAsia"/>
          <w:color w:val="333333"/>
          <w:spacing w:val="8"/>
        </w:rPr>
        <w:t>）</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（4）私人资本主义经济。</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（5）国家资本主义经济——是私人资本主义经济向社会主义国营经济过度的形式。</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25、国家</w:t>
      </w:r>
      <w:r>
        <w:rPr>
          <w:rStyle w:val="a6"/>
          <w:rFonts w:ascii="微软雅黑" w:eastAsia="微软雅黑" w:hAnsi="微软雅黑" w:hint="eastAsia"/>
          <w:color w:val="333333"/>
          <w:spacing w:val="8"/>
        </w:rPr>
        <w:t>为增进港澳台居民福祉</w:t>
      </w:r>
      <w:r>
        <w:rPr>
          <w:rFonts w:ascii="微软雅黑" w:eastAsia="微软雅黑" w:hAnsi="微软雅黑" w:hint="eastAsia"/>
          <w:color w:val="333333"/>
          <w:spacing w:val="8"/>
        </w:rPr>
        <w:t>推进了一批重要举措，包括：</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（1）符合法定条件的港澳台同胞可自愿申领港澳台居民居住证；</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（2）出台31条具体惠台措施；福建向金门供水工程正式通水；</w:t>
      </w:r>
    </w:p>
    <w:p w:rsidR="00D4483C" w:rsidRDefault="00D4483C" w:rsidP="00D4483C">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rPr>
        <w:t>（3）内地高铁网延伸至香港，香港从此迈入高铁时代。</w:t>
      </w:r>
    </w:p>
    <w:bookmarkEnd w:id="0"/>
    <w:p w:rsidR="007D0556" w:rsidRPr="00D4483C" w:rsidRDefault="007D0556">
      <w:pPr>
        <w:rPr>
          <w:rFonts w:hint="eastAsia"/>
        </w:rPr>
      </w:pPr>
    </w:p>
    <w:sectPr w:rsidR="007D0556" w:rsidRPr="00D4483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3F" w:rsidRDefault="00845F3F" w:rsidP="00854CA3">
      <w:r>
        <w:separator/>
      </w:r>
    </w:p>
  </w:endnote>
  <w:endnote w:type="continuationSeparator" w:id="0">
    <w:p w:rsidR="00845F3F" w:rsidRDefault="00845F3F" w:rsidP="008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3F" w:rsidRDefault="00845F3F" w:rsidP="00854CA3">
      <w:r>
        <w:separator/>
      </w:r>
    </w:p>
  </w:footnote>
  <w:footnote w:type="continuationSeparator" w:id="0">
    <w:p w:rsidR="00845F3F" w:rsidRDefault="00845F3F" w:rsidP="0085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A3" w:rsidRDefault="00854CA3">
    <w:pPr>
      <w:pStyle w:val="a3"/>
    </w:pPr>
    <w:proofErr w:type="gramStart"/>
    <w:r>
      <w:t>微信公众号</w:t>
    </w:r>
    <w:proofErr w:type="gramEnd"/>
    <w:r>
      <w:rPr>
        <w:rFonts w:hint="eastAsia"/>
      </w:rPr>
      <w:t>“考研云分享”</w:t>
    </w:r>
    <w:r>
      <w:rPr>
        <w:rFonts w:hint="eastAsia"/>
      </w:rPr>
      <w:t xml:space="preserve"> </w:t>
    </w:r>
    <w:r>
      <w:rPr>
        <w:rFonts w:hint="eastAsia"/>
      </w:rPr>
      <w:t>官网：</w:t>
    </w:r>
    <w:proofErr w:type="spellStart"/>
    <w:r>
      <w:rPr>
        <w:rFonts w:hint="eastAsia"/>
      </w:rPr>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DB"/>
    <w:rsid w:val="007D0556"/>
    <w:rsid w:val="00845F3F"/>
    <w:rsid w:val="00854CA3"/>
    <w:rsid w:val="00963385"/>
    <w:rsid w:val="00D4483C"/>
    <w:rsid w:val="00FF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271B-A5C1-4E22-BE01-2A7FEB84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CA3"/>
    <w:rPr>
      <w:sz w:val="18"/>
      <w:szCs w:val="18"/>
    </w:rPr>
  </w:style>
  <w:style w:type="paragraph" w:styleId="a4">
    <w:name w:val="footer"/>
    <w:basedOn w:val="a"/>
    <w:link w:val="Char0"/>
    <w:uiPriority w:val="99"/>
    <w:unhideWhenUsed/>
    <w:rsid w:val="00854CA3"/>
    <w:pPr>
      <w:tabs>
        <w:tab w:val="center" w:pos="4153"/>
        <w:tab w:val="right" w:pos="8306"/>
      </w:tabs>
      <w:snapToGrid w:val="0"/>
      <w:jc w:val="left"/>
    </w:pPr>
    <w:rPr>
      <w:sz w:val="18"/>
      <w:szCs w:val="18"/>
    </w:rPr>
  </w:style>
  <w:style w:type="character" w:customStyle="1" w:styleId="Char0">
    <w:name w:val="页脚 Char"/>
    <w:basedOn w:val="a0"/>
    <w:link w:val="a4"/>
    <w:uiPriority w:val="99"/>
    <w:rsid w:val="00854CA3"/>
    <w:rPr>
      <w:sz w:val="18"/>
      <w:szCs w:val="18"/>
    </w:rPr>
  </w:style>
  <w:style w:type="paragraph" w:styleId="a5">
    <w:name w:val="Normal (Web)"/>
    <w:basedOn w:val="a"/>
    <w:uiPriority w:val="99"/>
    <w:semiHidden/>
    <w:unhideWhenUsed/>
    <w:rsid w:val="00D448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4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3</cp:revision>
  <dcterms:created xsi:type="dcterms:W3CDTF">2018-10-17T10:05:00Z</dcterms:created>
  <dcterms:modified xsi:type="dcterms:W3CDTF">2018-11-23T06:12:00Z</dcterms:modified>
</cp:coreProperties>
</file>